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D12" w:rsidRPr="00CA7792" w:rsidRDefault="00556478">
      <w:pPr>
        <w:pStyle w:val="nadpis"/>
        <w:rPr>
          <w:rFonts w:asciiTheme="majorBidi" w:hAnsiTheme="majorBidi" w:cstheme="majorBidi"/>
          <w:lang w:val="en-GB"/>
        </w:rPr>
      </w:pPr>
      <w:bookmarkStart w:id="0" w:name="_GoBack"/>
      <w:r w:rsidRPr="00CA7792">
        <w:rPr>
          <w:rFonts w:asciiTheme="majorBidi" w:hAnsiTheme="majorBidi" w:cstheme="majorBidi"/>
          <w:lang w:val="en-GB"/>
        </w:rPr>
        <w:t>2. TERRITORY AND CLIMATE</w:t>
      </w:r>
    </w:p>
    <w:p w:rsidR="00386D12" w:rsidRPr="00CA7792" w:rsidRDefault="00556478">
      <w:pPr>
        <w:pStyle w:val="podnadpis"/>
        <w:rPr>
          <w:rFonts w:asciiTheme="majorBidi" w:hAnsiTheme="majorBidi" w:cstheme="majorBidi"/>
          <w:lang w:val="en-GB"/>
        </w:rPr>
      </w:pPr>
      <w:r w:rsidRPr="00CA7792">
        <w:rPr>
          <w:rFonts w:asciiTheme="majorBidi" w:hAnsiTheme="majorBidi" w:cstheme="majorBidi"/>
          <w:lang w:val="en-GB"/>
        </w:rPr>
        <w:t>Methodological notes</w:t>
      </w:r>
    </w:p>
    <w:p w:rsidR="00386D12" w:rsidRPr="00CA7792" w:rsidRDefault="00556478">
      <w:pPr>
        <w:pStyle w:val="bodytextEN"/>
        <w:rPr>
          <w:rFonts w:asciiTheme="majorBidi" w:hAnsiTheme="majorBidi" w:cstheme="majorBidi"/>
        </w:rPr>
      </w:pPr>
      <w:r w:rsidRPr="00CA7792">
        <w:rPr>
          <w:rFonts w:asciiTheme="majorBidi" w:hAnsiTheme="majorBidi" w:cstheme="majorBidi"/>
        </w:rPr>
        <w:t>Selected data on territorial breakdown of the Slovak Republic, geographical location, area and the highest mountains of the SR, meteorological data on selected stations, hydrological data on selected watercourses, data on main rivers on the territory of the SR, length of watercourses creating a border of the SR with neighbouring countries and areas of their basins, SO SR obtained from non-statistical sources on the basis of measurement, records and methodology used in corresponding institution.</w:t>
      </w:r>
    </w:p>
    <w:p w:rsidR="00386D12" w:rsidRPr="00CA7792" w:rsidRDefault="00556478">
      <w:pPr>
        <w:pStyle w:val="bodytextEN"/>
        <w:rPr>
          <w:rFonts w:asciiTheme="majorBidi" w:hAnsiTheme="majorBidi" w:cstheme="majorBidi"/>
        </w:rPr>
      </w:pPr>
      <w:r w:rsidRPr="00CA7792">
        <w:rPr>
          <w:rFonts w:asciiTheme="majorBidi" w:hAnsiTheme="majorBidi" w:cstheme="majorBidi"/>
        </w:rPr>
        <w:t xml:space="preserve">As at Dec. 31, 2019 there were 2 890 municipalities in the SR (including 3 military districts), of which 140 towns. </w:t>
      </w:r>
    </w:p>
    <w:p w:rsidR="00386D12" w:rsidRPr="00CA7792" w:rsidRDefault="00556478">
      <w:pPr>
        <w:pStyle w:val="podnadpis"/>
        <w:rPr>
          <w:rFonts w:asciiTheme="majorBidi" w:hAnsiTheme="majorBidi" w:cstheme="majorBidi"/>
          <w:lang w:val="en-GB"/>
        </w:rPr>
      </w:pPr>
      <w:r w:rsidRPr="00CA7792">
        <w:rPr>
          <w:rFonts w:asciiTheme="majorBidi" w:hAnsiTheme="majorBidi" w:cstheme="majorBidi"/>
          <w:lang w:val="en-GB"/>
        </w:rPr>
        <w:t>Definitions</w:t>
      </w:r>
    </w:p>
    <w:p w:rsidR="00386D12" w:rsidRPr="00CA7792" w:rsidRDefault="00556478">
      <w:pPr>
        <w:pStyle w:val="bodytextEN"/>
        <w:rPr>
          <w:rFonts w:asciiTheme="majorBidi" w:hAnsiTheme="majorBidi" w:cstheme="majorBidi"/>
        </w:rPr>
      </w:pPr>
      <w:r w:rsidRPr="00CA7792">
        <w:rPr>
          <w:rFonts w:asciiTheme="majorBidi" w:hAnsiTheme="majorBidi" w:cstheme="majorBidi"/>
          <w:b/>
          <w:bCs/>
        </w:rPr>
        <w:t>Population density</w:t>
      </w:r>
      <w:r w:rsidRPr="00CA7792">
        <w:rPr>
          <w:rFonts w:asciiTheme="majorBidi" w:hAnsiTheme="majorBidi" w:cstheme="majorBidi"/>
        </w:rPr>
        <w:t xml:space="preserve"> is the number of inhabitants as of Dec. 31 per unit of area (km</w:t>
      </w:r>
      <w:r w:rsidRPr="00CA7792">
        <w:rPr>
          <w:rFonts w:asciiTheme="majorBidi" w:hAnsiTheme="majorBidi" w:cstheme="majorBidi"/>
          <w:vertAlign w:val="superscript"/>
        </w:rPr>
        <w:t>2</w:t>
      </w:r>
      <w:r w:rsidRPr="00CA7792">
        <w:rPr>
          <w:rFonts w:asciiTheme="majorBidi" w:hAnsiTheme="majorBidi" w:cstheme="majorBidi"/>
        </w:rPr>
        <w:t>).</w:t>
      </w:r>
    </w:p>
    <w:p w:rsidR="00386D12" w:rsidRPr="00CA7792" w:rsidRDefault="00556478">
      <w:pPr>
        <w:pStyle w:val="podnadpis"/>
        <w:rPr>
          <w:rFonts w:asciiTheme="majorBidi" w:hAnsiTheme="majorBidi" w:cstheme="majorBidi"/>
          <w:lang w:val="en-GB"/>
        </w:rPr>
      </w:pPr>
      <w:r w:rsidRPr="00CA7792">
        <w:rPr>
          <w:rFonts w:asciiTheme="majorBidi" w:hAnsiTheme="majorBidi" w:cstheme="majorBidi"/>
          <w:lang w:val="en-GB"/>
        </w:rPr>
        <w:t>Source</w:t>
      </w:r>
    </w:p>
    <w:p w:rsidR="00386D12" w:rsidRPr="00CA7792" w:rsidRDefault="00556478">
      <w:pPr>
        <w:pStyle w:val="bodytextEN"/>
        <w:rPr>
          <w:rFonts w:asciiTheme="majorBidi" w:hAnsiTheme="majorBidi" w:cstheme="majorBidi"/>
        </w:rPr>
      </w:pPr>
      <w:r w:rsidRPr="00CA7792">
        <w:rPr>
          <w:rFonts w:asciiTheme="majorBidi" w:hAnsiTheme="majorBidi" w:cstheme="majorBidi"/>
        </w:rPr>
        <w:t xml:space="preserve">Data source on territorial breakdown of the SR are the SO SR databases. The SO SR acquired geodesic data from the Geodesic and Cartographic Institute. Meteorological and hydrological data are taken from the Slovak </w:t>
      </w:r>
      <w:proofErr w:type="spellStart"/>
      <w:r w:rsidRPr="00CA7792">
        <w:rPr>
          <w:rFonts w:asciiTheme="majorBidi" w:hAnsiTheme="majorBidi" w:cstheme="majorBidi"/>
        </w:rPr>
        <w:t>Hydrometeorological</w:t>
      </w:r>
      <w:proofErr w:type="spellEnd"/>
      <w:r w:rsidRPr="00CA7792">
        <w:rPr>
          <w:rFonts w:asciiTheme="majorBidi" w:hAnsiTheme="majorBidi" w:cstheme="majorBidi"/>
        </w:rPr>
        <w:t xml:space="preserve"> Institute.</w:t>
      </w:r>
    </w:p>
    <w:p w:rsidR="00386D12" w:rsidRPr="00CA7792" w:rsidRDefault="00556478">
      <w:pPr>
        <w:pStyle w:val="bodytextEN"/>
        <w:rPr>
          <w:rFonts w:asciiTheme="majorBidi" w:hAnsiTheme="majorBidi" w:cstheme="majorBidi"/>
        </w:rPr>
      </w:pPr>
      <w:r w:rsidRPr="00CA7792">
        <w:rPr>
          <w:rFonts w:asciiTheme="majorBidi" w:hAnsiTheme="majorBidi" w:cstheme="majorBidi"/>
        </w:rPr>
        <w:t>More detailed information can be obtained in given institutes.</w:t>
      </w:r>
      <w:bookmarkEnd w:id="0"/>
    </w:p>
    <w:sectPr w:rsidR="00386D12" w:rsidRPr="00CA7792">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auto"/>
    <w:notTrueType/>
    <w:pitch w:val="default"/>
    <w:sig w:usb0="00000003" w:usb1="00000000" w:usb2="00000000" w:usb3="00000000" w:csb0="00000001" w:csb1="00000000"/>
  </w:font>
  <w:font w:name="Nimbus Roman D O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478"/>
    <w:rsid w:val="00386D12"/>
    <w:rsid w:val="00556478"/>
    <w:rsid w:val="00CA779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FE469FC-448E-460D-94ED-5CCF76D8E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912</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3</cp:revision>
  <dcterms:created xsi:type="dcterms:W3CDTF">2021-02-02T08:10:00Z</dcterms:created>
  <dcterms:modified xsi:type="dcterms:W3CDTF">2021-02-02T08:10:00Z</dcterms:modified>
</cp:coreProperties>
</file>